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A23" w:rsidRDefault="007F11F2" w:rsidP="00BC71BF">
      <w:pPr>
        <w:pStyle w:val="Heading1"/>
      </w:pPr>
      <w:r w:rsidRPr="00827B22">
        <w:t>ITK T</w:t>
      </w:r>
      <w:bookmarkStart w:id="0" w:name="_GoBack"/>
      <w:bookmarkEnd w:id="0"/>
      <w:r w:rsidRPr="00827B22">
        <w:t>esting using MESH Client</w:t>
      </w:r>
    </w:p>
    <w:p w:rsidR="00BC71BF" w:rsidRPr="00BC71BF" w:rsidRDefault="00BC71BF" w:rsidP="00BC71BF">
      <w:pPr>
        <w:pStyle w:val="Heading2"/>
      </w:pPr>
      <w:r>
        <w:t>Pre-requisites – MESH Mailbox and MESH Client Installation</w:t>
      </w:r>
    </w:p>
    <w:p w:rsidR="007F11F2" w:rsidRDefault="007F11F2"/>
    <w:p w:rsidR="007F11F2" w:rsidRDefault="007F11F2" w:rsidP="007F11F2">
      <w:pPr>
        <w:pStyle w:val="ListParagraph"/>
        <w:numPr>
          <w:ilvl w:val="0"/>
          <w:numId w:val="1"/>
        </w:numPr>
      </w:pPr>
      <w:r>
        <w:t xml:space="preserve">You will need an ODS code setting up in the Sandpit INTEGRATION (INT) test environment before you request your MESH Mailbox Accounts. If you do not already have an ODS code, please contact the ITK Accreditation Team and request one - </w:t>
      </w:r>
      <w:hyperlink r:id="rId6" w:history="1">
        <w:r w:rsidRPr="00FE5FF3">
          <w:rPr>
            <w:rStyle w:val="Hyperlink"/>
          </w:rPr>
          <w:t>itkaccreditation@hscic.gov.uk</w:t>
        </w:r>
      </w:hyperlink>
    </w:p>
    <w:p w:rsidR="007F11F2" w:rsidRDefault="007F11F2" w:rsidP="007F11F2">
      <w:pPr>
        <w:pStyle w:val="ListParagraph"/>
      </w:pPr>
    </w:p>
    <w:p w:rsidR="007F11F2" w:rsidRDefault="007F11F2" w:rsidP="007F11F2">
      <w:pPr>
        <w:pStyle w:val="ListParagraph"/>
        <w:numPr>
          <w:ilvl w:val="0"/>
          <w:numId w:val="1"/>
        </w:numPr>
      </w:pPr>
      <w:r>
        <w:t xml:space="preserve">Request </w:t>
      </w:r>
      <w:r w:rsidR="00827B22">
        <w:t>your</w:t>
      </w:r>
      <w:r>
        <w:t xml:space="preserve"> MESH Mailboxes using the details provided here</w:t>
      </w:r>
      <w:r w:rsidR="00827B22">
        <w:t xml:space="preserve"> (note it is recommended that you request 2 mailboxes so that you can simulate sending and receiving)</w:t>
      </w:r>
      <w:r>
        <w:t xml:space="preserve"> </w:t>
      </w:r>
      <w:hyperlink r:id="rId7" w:history="1">
        <w:r w:rsidRPr="00FE5FF3">
          <w:rPr>
            <w:rStyle w:val="Hyperlink"/>
          </w:rPr>
          <w:t>http://systems.hscic.gov.uk/ddc/mesh/test-client/access/index_html</w:t>
        </w:r>
      </w:hyperlink>
    </w:p>
    <w:p w:rsidR="007F11F2" w:rsidRDefault="007F11F2" w:rsidP="007F11F2">
      <w:pPr>
        <w:pStyle w:val="ListParagraph"/>
      </w:pPr>
    </w:p>
    <w:p w:rsidR="007F11F2" w:rsidRDefault="007F11F2" w:rsidP="00827B22">
      <w:pPr>
        <w:pStyle w:val="ListParagraph"/>
        <w:numPr>
          <w:ilvl w:val="0"/>
          <w:numId w:val="1"/>
        </w:numPr>
      </w:pPr>
      <w:r>
        <w:t xml:space="preserve">Download, install and configure the </w:t>
      </w:r>
      <w:r w:rsidR="00827B22">
        <w:t xml:space="preserve">MESH Client as per the instructions detailed here </w:t>
      </w:r>
      <w:hyperlink r:id="rId8" w:history="1">
        <w:r w:rsidR="00827B22" w:rsidRPr="00FE5FF3">
          <w:rPr>
            <w:rStyle w:val="Hyperlink"/>
          </w:rPr>
          <w:t>http://systems.hscic.gov.uk/ddc/mesh/test-client/index_html</w:t>
        </w:r>
      </w:hyperlink>
    </w:p>
    <w:p w:rsidR="00827B22" w:rsidRDefault="00827B22" w:rsidP="00827B22">
      <w:pPr>
        <w:pStyle w:val="ListParagraph"/>
      </w:pPr>
    </w:p>
    <w:p w:rsidR="00827B22" w:rsidRDefault="00827B22" w:rsidP="00827B22">
      <w:pPr>
        <w:pStyle w:val="ListParagraph"/>
        <w:numPr>
          <w:ilvl w:val="0"/>
          <w:numId w:val="1"/>
        </w:numPr>
      </w:pPr>
      <w:r>
        <w:t>When you have a working version of the MESH Client installed, please contact the ITK Accreditation Team to agree a testing window.</w:t>
      </w:r>
    </w:p>
    <w:p w:rsidR="007F11F2" w:rsidRDefault="007F11F2" w:rsidP="007F11F2">
      <w:pPr>
        <w:pStyle w:val="ListParagraph"/>
      </w:pPr>
    </w:p>
    <w:p w:rsidR="00BC71BF" w:rsidRDefault="00BC71BF" w:rsidP="00BC71BF">
      <w:pPr>
        <w:pStyle w:val="Heading2"/>
      </w:pPr>
      <w:r>
        <w:t>ITK Client Application – Acknowledgement Framework Testing</w:t>
      </w:r>
    </w:p>
    <w:p w:rsidR="00BC71BF" w:rsidRDefault="00BC71BF" w:rsidP="00BC71BF"/>
    <w:p w:rsidR="00F74734" w:rsidRDefault="00BC71BF" w:rsidP="00BC71BF">
      <w:pPr>
        <w:pStyle w:val="ListParagraph"/>
        <w:numPr>
          <w:ilvl w:val="0"/>
          <w:numId w:val="2"/>
        </w:numPr>
      </w:pPr>
      <w:r>
        <w:t xml:space="preserve">Submit a valid CDA Message to the ITK Testing MESH Mailbox (details will be provided when a testing window has been agreed). </w:t>
      </w:r>
    </w:p>
    <w:p w:rsidR="00F74734" w:rsidRDefault="00F74734" w:rsidP="00F74734">
      <w:pPr>
        <w:pStyle w:val="ListParagraph"/>
      </w:pPr>
    </w:p>
    <w:p w:rsidR="00F74734" w:rsidRDefault="00BC71BF" w:rsidP="00BC71BF">
      <w:pPr>
        <w:pStyle w:val="ListParagraph"/>
        <w:numPr>
          <w:ilvl w:val="0"/>
          <w:numId w:val="2"/>
        </w:numPr>
      </w:pPr>
      <w:r>
        <w:t xml:space="preserve">This </w:t>
      </w:r>
      <w:r w:rsidR="00F74734">
        <w:t xml:space="preserve">CDA message </w:t>
      </w:r>
      <w:r>
        <w:t xml:space="preserve">must include a valid MESH </w:t>
      </w:r>
      <w:r w:rsidR="003C6D16">
        <w:t>.</w:t>
      </w:r>
      <w:proofErr w:type="spellStart"/>
      <w:r>
        <w:t>ctl</w:t>
      </w:r>
      <w:proofErr w:type="spellEnd"/>
      <w:r>
        <w:t xml:space="preserve"> file and the CDA Message wrapped in </w:t>
      </w:r>
      <w:proofErr w:type="gramStart"/>
      <w:r>
        <w:t>a</w:t>
      </w:r>
      <w:proofErr w:type="gramEnd"/>
      <w:r>
        <w:t xml:space="preserve"> ITK Distribution Envelope within the </w:t>
      </w:r>
      <w:r w:rsidR="003C6D16">
        <w:t>.</w:t>
      </w:r>
      <w:proofErr w:type="spellStart"/>
      <w:r>
        <w:t>dat</w:t>
      </w:r>
      <w:proofErr w:type="spellEnd"/>
      <w:r>
        <w:t xml:space="preserve"> file.</w:t>
      </w:r>
    </w:p>
    <w:p w:rsidR="00F74734" w:rsidRDefault="00BC71BF" w:rsidP="00F74734">
      <w:pPr>
        <w:pStyle w:val="ListParagraph"/>
      </w:pPr>
      <w:r>
        <w:t xml:space="preserve"> </w:t>
      </w:r>
    </w:p>
    <w:p w:rsidR="00BC71BF" w:rsidRDefault="00BC71BF" w:rsidP="00BC71BF">
      <w:pPr>
        <w:pStyle w:val="ListParagraph"/>
        <w:numPr>
          <w:ilvl w:val="0"/>
          <w:numId w:val="2"/>
        </w:numPr>
      </w:pPr>
      <w:r>
        <w:t xml:space="preserve">The </w:t>
      </w:r>
      <w:proofErr w:type="spellStart"/>
      <w:r w:rsidR="00F74734">
        <w:t>h</w:t>
      </w:r>
      <w:r>
        <w:t>andling</w:t>
      </w:r>
      <w:r w:rsidR="00F74734">
        <w:t>S</w:t>
      </w:r>
      <w:r>
        <w:t>pecification</w:t>
      </w:r>
      <w:proofErr w:type="spellEnd"/>
      <w:r>
        <w:t xml:space="preserve"> within the Distribution Envelope MUST indicate that both an Infrastructure Acknowledgement and a Business Acknowledgement is required in response to the input message e.g. </w:t>
      </w:r>
    </w:p>
    <w:p w:rsidR="00BC71BF" w:rsidRDefault="00BC71BF" w:rsidP="00BC71BF">
      <w:pPr>
        <w:pStyle w:val="ListParagraph"/>
      </w:pPr>
      <w:r>
        <w:t>&lt;</w:t>
      </w:r>
      <w:proofErr w:type="spellStart"/>
      <w:r>
        <w:t>itk</w:t>
      </w:r>
      <w:proofErr w:type="gramStart"/>
      <w:r>
        <w:t>:spec</w:t>
      </w:r>
      <w:proofErr w:type="spellEnd"/>
      <w:proofErr w:type="gramEnd"/>
      <w:r>
        <w:t xml:space="preserve"> value="true" key="urn:nhs-itk:ns:201005:ackrequested"/&gt;</w:t>
      </w:r>
    </w:p>
    <w:p w:rsidR="00BC71BF" w:rsidRDefault="00BC71BF" w:rsidP="00BC71BF">
      <w:pPr>
        <w:pStyle w:val="ListParagraph"/>
      </w:pPr>
      <w:r>
        <w:t>&lt;</w:t>
      </w:r>
      <w:proofErr w:type="spellStart"/>
      <w:r>
        <w:t>itk</w:t>
      </w:r>
      <w:proofErr w:type="gramStart"/>
      <w:r>
        <w:t>:spec</w:t>
      </w:r>
      <w:proofErr w:type="spellEnd"/>
      <w:proofErr w:type="gramEnd"/>
      <w:r>
        <w:t xml:space="preserve"> value="true" key="urn:nhs-itk:ns:201005:infackrequested"/&gt;</w:t>
      </w:r>
    </w:p>
    <w:p w:rsidR="00F74734" w:rsidRDefault="00F74734" w:rsidP="00BC71BF">
      <w:pPr>
        <w:pStyle w:val="ListParagraph"/>
      </w:pPr>
    </w:p>
    <w:p w:rsidR="003C6D16" w:rsidRDefault="00BC71BF" w:rsidP="00BC71BF">
      <w:pPr>
        <w:pStyle w:val="ListParagraph"/>
        <w:numPr>
          <w:ilvl w:val="0"/>
          <w:numId w:val="2"/>
        </w:numPr>
      </w:pPr>
      <w:r>
        <w:t>The ITK Testing MESH Mailbox will respond with a</w:t>
      </w:r>
      <w:r w:rsidR="00F74734">
        <w:t xml:space="preserve"> valid Infrastructure Acknowledgement followed by a valid Business Acknowledgement</w:t>
      </w:r>
    </w:p>
    <w:p w:rsidR="00BC71BF" w:rsidRDefault="00BC71BF" w:rsidP="003C6D16">
      <w:pPr>
        <w:pStyle w:val="ListParagraph"/>
      </w:pPr>
      <w:r>
        <w:t xml:space="preserve"> </w:t>
      </w:r>
    </w:p>
    <w:p w:rsidR="003C6D16" w:rsidRDefault="003C6D16" w:rsidP="00BC71BF">
      <w:pPr>
        <w:pStyle w:val="ListParagraph"/>
        <w:numPr>
          <w:ilvl w:val="0"/>
          <w:numId w:val="2"/>
        </w:numPr>
      </w:pPr>
      <w:r>
        <w:t>The System Under Test should then submit a valid Infrastructure Acknowledgement in response to the Business Acknowledgment</w:t>
      </w:r>
    </w:p>
    <w:p w:rsidR="003C6D16" w:rsidRDefault="003C6D16" w:rsidP="003C6D16">
      <w:pPr>
        <w:pStyle w:val="ListParagraph"/>
      </w:pPr>
    </w:p>
    <w:p w:rsidR="003C6D16" w:rsidRDefault="003C6D16" w:rsidP="00BC71BF">
      <w:pPr>
        <w:pStyle w:val="ListParagraph"/>
        <w:numPr>
          <w:ilvl w:val="0"/>
          <w:numId w:val="2"/>
        </w:numPr>
      </w:pPr>
      <w:r>
        <w:t>All the files received from the System Under Test will be reviewed by the ITK Accreditation and considered as evidence in support of the ITK Accreditation and any issues fed back</w:t>
      </w:r>
    </w:p>
    <w:p w:rsidR="003C6D16" w:rsidRDefault="003C6D16" w:rsidP="003C6D16">
      <w:pPr>
        <w:pStyle w:val="Heading2"/>
      </w:pPr>
      <w:r>
        <w:t xml:space="preserve">ITK </w:t>
      </w:r>
      <w:r>
        <w:t xml:space="preserve">Host </w:t>
      </w:r>
      <w:r>
        <w:t>Application – Acknowledgement Framework Testing</w:t>
      </w:r>
    </w:p>
    <w:p w:rsidR="003C6D16" w:rsidRDefault="003C6D16" w:rsidP="003C6D16"/>
    <w:p w:rsidR="003C6D16" w:rsidRDefault="003C6D16" w:rsidP="003C6D16">
      <w:pPr>
        <w:pStyle w:val="ListParagraph"/>
        <w:numPr>
          <w:ilvl w:val="0"/>
          <w:numId w:val="3"/>
        </w:numPr>
      </w:pPr>
      <w:r>
        <w:t>The ITK Testing MESH Mailbox will submit a valid CDA  Message to the System Under Test MESH Mailbox</w:t>
      </w:r>
    </w:p>
    <w:p w:rsidR="003C6D16" w:rsidRDefault="003C6D16" w:rsidP="003C6D16">
      <w:pPr>
        <w:pStyle w:val="ListParagraph"/>
      </w:pPr>
    </w:p>
    <w:p w:rsidR="003C6D16" w:rsidRDefault="003C6D16" w:rsidP="003C6D16">
      <w:pPr>
        <w:pStyle w:val="ListParagraph"/>
        <w:numPr>
          <w:ilvl w:val="0"/>
          <w:numId w:val="3"/>
        </w:numPr>
      </w:pPr>
      <w:r>
        <w:t xml:space="preserve">This CDA message </w:t>
      </w:r>
      <w:r>
        <w:t xml:space="preserve">will </w:t>
      </w:r>
      <w:r>
        <w:t>include a valid MESH .</w:t>
      </w:r>
      <w:proofErr w:type="spellStart"/>
      <w:r>
        <w:t>ctl</w:t>
      </w:r>
      <w:proofErr w:type="spellEnd"/>
      <w:r>
        <w:t xml:space="preserve"> file and the CDA Message wrapped in </w:t>
      </w:r>
      <w:proofErr w:type="gramStart"/>
      <w:r>
        <w:t>a</w:t>
      </w:r>
      <w:proofErr w:type="gramEnd"/>
      <w:r>
        <w:t xml:space="preserve"> ITK Distribution Envelope within the .</w:t>
      </w:r>
      <w:proofErr w:type="spellStart"/>
      <w:r>
        <w:t>dat</w:t>
      </w:r>
      <w:proofErr w:type="spellEnd"/>
      <w:r>
        <w:t xml:space="preserve"> file.</w:t>
      </w:r>
    </w:p>
    <w:p w:rsidR="003C6D16" w:rsidRDefault="003C6D16" w:rsidP="003C6D16">
      <w:pPr>
        <w:pStyle w:val="ListParagraph"/>
      </w:pPr>
      <w:r>
        <w:t xml:space="preserve"> </w:t>
      </w:r>
    </w:p>
    <w:p w:rsidR="003C6D16" w:rsidRDefault="003C6D16" w:rsidP="003C6D16">
      <w:pPr>
        <w:pStyle w:val="ListParagraph"/>
        <w:numPr>
          <w:ilvl w:val="0"/>
          <w:numId w:val="3"/>
        </w:numPr>
      </w:pPr>
      <w:r>
        <w:lastRenderedPageBreak/>
        <w:t xml:space="preserve">The </w:t>
      </w:r>
      <w:proofErr w:type="spellStart"/>
      <w:r>
        <w:t>handlingSpecification</w:t>
      </w:r>
      <w:proofErr w:type="spellEnd"/>
      <w:r>
        <w:t xml:space="preserve"> within the Distribution Envelope </w:t>
      </w:r>
      <w:r>
        <w:t xml:space="preserve">will </w:t>
      </w:r>
      <w:r>
        <w:t xml:space="preserve">indicate that both an Infrastructure Acknowledgement and a Business Acknowledgement is required in response to the input message e.g. </w:t>
      </w:r>
    </w:p>
    <w:p w:rsidR="003C6D16" w:rsidRDefault="003C6D16" w:rsidP="003C6D16">
      <w:pPr>
        <w:pStyle w:val="ListParagraph"/>
      </w:pPr>
      <w:r>
        <w:t>&lt;</w:t>
      </w:r>
      <w:proofErr w:type="spellStart"/>
      <w:r>
        <w:t>itk</w:t>
      </w:r>
      <w:proofErr w:type="gramStart"/>
      <w:r>
        <w:t>:spec</w:t>
      </w:r>
      <w:proofErr w:type="spellEnd"/>
      <w:proofErr w:type="gramEnd"/>
      <w:r>
        <w:t xml:space="preserve"> value="true" key="urn:nhs-itk:ns:201005:ackrequested"/&gt;</w:t>
      </w:r>
    </w:p>
    <w:p w:rsidR="003C6D16" w:rsidRDefault="003C6D16" w:rsidP="003C6D16">
      <w:pPr>
        <w:pStyle w:val="ListParagraph"/>
      </w:pPr>
      <w:r>
        <w:t>&lt;</w:t>
      </w:r>
      <w:proofErr w:type="spellStart"/>
      <w:r>
        <w:t>itk</w:t>
      </w:r>
      <w:proofErr w:type="gramStart"/>
      <w:r>
        <w:t>:spec</w:t>
      </w:r>
      <w:proofErr w:type="spellEnd"/>
      <w:proofErr w:type="gramEnd"/>
      <w:r>
        <w:t xml:space="preserve"> value="true" key="urn:nhs-itk:ns:201005:infackrequested"/&gt;</w:t>
      </w:r>
    </w:p>
    <w:p w:rsidR="003C6D16" w:rsidRDefault="003C6D16" w:rsidP="003C6D16">
      <w:pPr>
        <w:pStyle w:val="ListParagraph"/>
      </w:pPr>
    </w:p>
    <w:p w:rsidR="003C6D16" w:rsidRDefault="003C6D16" w:rsidP="003C6D16">
      <w:pPr>
        <w:pStyle w:val="ListParagraph"/>
        <w:numPr>
          <w:ilvl w:val="0"/>
          <w:numId w:val="3"/>
        </w:numPr>
      </w:pPr>
      <w:r>
        <w:t>The System Under Test should then transmit a valid Infrastructure Acknowledgement followed by a Business Acknowledgement to the ITK Testing MESH Mailbox</w:t>
      </w:r>
    </w:p>
    <w:p w:rsidR="003C6D16" w:rsidRDefault="003C6D16" w:rsidP="003C6D16">
      <w:pPr>
        <w:pStyle w:val="ListParagraph"/>
      </w:pPr>
    </w:p>
    <w:p w:rsidR="003C6D16" w:rsidRDefault="0001656C" w:rsidP="003C6D16">
      <w:pPr>
        <w:pStyle w:val="ListParagraph"/>
        <w:numPr>
          <w:ilvl w:val="0"/>
          <w:numId w:val="3"/>
        </w:numPr>
      </w:pPr>
      <w:r>
        <w:t>The ITK Testing MESH Mailbox will then submit a valid Infrastructure Acknowledgement to the System Under Test in response to the Business Acknowledgement</w:t>
      </w:r>
    </w:p>
    <w:p w:rsidR="0001656C" w:rsidRDefault="0001656C" w:rsidP="0001656C">
      <w:pPr>
        <w:pStyle w:val="ListParagraph"/>
      </w:pPr>
    </w:p>
    <w:p w:rsidR="0001656C" w:rsidRDefault="0001656C" w:rsidP="0001656C">
      <w:pPr>
        <w:pStyle w:val="ListParagraph"/>
        <w:numPr>
          <w:ilvl w:val="0"/>
          <w:numId w:val="3"/>
        </w:numPr>
      </w:pPr>
      <w:r>
        <w:t>All the files received from the System Under Test will be reviewed by the ITK Accreditation and considered as evidence in support of the ITK Accreditation and any issues fed back</w:t>
      </w:r>
    </w:p>
    <w:p w:rsidR="0001656C" w:rsidRDefault="0001656C" w:rsidP="0001656C">
      <w:pPr>
        <w:pStyle w:val="ListParagraph"/>
      </w:pPr>
    </w:p>
    <w:p w:rsidR="003C6D16" w:rsidRDefault="003C6D16" w:rsidP="003C6D16"/>
    <w:p w:rsidR="003C6D16" w:rsidRPr="00BC71BF" w:rsidRDefault="003C6D16" w:rsidP="003C6D16">
      <w:pPr>
        <w:ind w:left="360"/>
      </w:pPr>
    </w:p>
    <w:p w:rsidR="007F11F2" w:rsidRDefault="007F11F2" w:rsidP="007F11F2"/>
    <w:sectPr w:rsidR="007F11F2"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40952"/>
    <w:multiLevelType w:val="hybridMultilevel"/>
    <w:tmpl w:val="FF3A1A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A762F26"/>
    <w:multiLevelType w:val="hybridMultilevel"/>
    <w:tmpl w:val="8AF0A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7F11F2"/>
    <w:rsid w:val="0001656C"/>
    <w:rsid w:val="000176D8"/>
    <w:rsid w:val="00031592"/>
    <w:rsid w:val="000425B5"/>
    <w:rsid w:val="0004777D"/>
    <w:rsid w:val="00060817"/>
    <w:rsid w:val="001471F0"/>
    <w:rsid w:val="00196E98"/>
    <w:rsid w:val="001B195E"/>
    <w:rsid w:val="001F4CEB"/>
    <w:rsid w:val="002F104C"/>
    <w:rsid w:val="003839B6"/>
    <w:rsid w:val="003C6D16"/>
    <w:rsid w:val="003D4429"/>
    <w:rsid w:val="0047682C"/>
    <w:rsid w:val="004B181F"/>
    <w:rsid w:val="004B77A5"/>
    <w:rsid w:val="004D1F9A"/>
    <w:rsid w:val="00521836"/>
    <w:rsid w:val="00533B13"/>
    <w:rsid w:val="00551EBF"/>
    <w:rsid w:val="005A26CD"/>
    <w:rsid w:val="005D4DF5"/>
    <w:rsid w:val="005E1A57"/>
    <w:rsid w:val="005E7BDA"/>
    <w:rsid w:val="006052DD"/>
    <w:rsid w:val="00611DA3"/>
    <w:rsid w:val="006349B1"/>
    <w:rsid w:val="00660566"/>
    <w:rsid w:val="00672AB1"/>
    <w:rsid w:val="006975D4"/>
    <w:rsid w:val="006A4E4B"/>
    <w:rsid w:val="006D46CF"/>
    <w:rsid w:val="00725F55"/>
    <w:rsid w:val="007455A0"/>
    <w:rsid w:val="007A0B86"/>
    <w:rsid w:val="007F11F2"/>
    <w:rsid w:val="00827B22"/>
    <w:rsid w:val="00857307"/>
    <w:rsid w:val="00857494"/>
    <w:rsid w:val="008900A4"/>
    <w:rsid w:val="008B6CA3"/>
    <w:rsid w:val="008D040A"/>
    <w:rsid w:val="00923270"/>
    <w:rsid w:val="0093794D"/>
    <w:rsid w:val="00956560"/>
    <w:rsid w:val="009E7E87"/>
    <w:rsid w:val="00A65D90"/>
    <w:rsid w:val="00B012C7"/>
    <w:rsid w:val="00B60F3E"/>
    <w:rsid w:val="00B909B1"/>
    <w:rsid w:val="00B94B1E"/>
    <w:rsid w:val="00BC71BF"/>
    <w:rsid w:val="00BD248F"/>
    <w:rsid w:val="00C1726E"/>
    <w:rsid w:val="00CF70BD"/>
    <w:rsid w:val="00CF75B5"/>
    <w:rsid w:val="00D021DB"/>
    <w:rsid w:val="00D05283"/>
    <w:rsid w:val="00D05DA0"/>
    <w:rsid w:val="00D113AB"/>
    <w:rsid w:val="00D24B5F"/>
    <w:rsid w:val="00D8580B"/>
    <w:rsid w:val="00DC1618"/>
    <w:rsid w:val="00DE478E"/>
    <w:rsid w:val="00DE7B80"/>
    <w:rsid w:val="00E31C7A"/>
    <w:rsid w:val="00E819EA"/>
    <w:rsid w:val="00E86684"/>
    <w:rsid w:val="00F02A23"/>
    <w:rsid w:val="00F06741"/>
    <w:rsid w:val="00F251B5"/>
    <w:rsid w:val="00F7091F"/>
    <w:rsid w:val="00F74734"/>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A23"/>
  </w:style>
  <w:style w:type="paragraph" w:styleId="Heading1">
    <w:name w:val="heading 1"/>
    <w:basedOn w:val="Normal"/>
    <w:next w:val="Normal"/>
    <w:link w:val="Heading1Char"/>
    <w:uiPriority w:val="9"/>
    <w:qFormat/>
    <w:rsid w:val="00BC71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C71B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1F2"/>
    <w:pPr>
      <w:ind w:left="720"/>
      <w:contextualSpacing/>
    </w:pPr>
  </w:style>
  <w:style w:type="character" w:styleId="Hyperlink">
    <w:name w:val="Hyperlink"/>
    <w:basedOn w:val="DefaultParagraphFont"/>
    <w:uiPriority w:val="99"/>
    <w:unhideWhenUsed/>
    <w:rsid w:val="007F11F2"/>
    <w:rPr>
      <w:color w:val="0000FF" w:themeColor="hyperlink"/>
      <w:u w:val="single"/>
    </w:rPr>
  </w:style>
  <w:style w:type="character" w:customStyle="1" w:styleId="Heading1Char">
    <w:name w:val="Heading 1 Char"/>
    <w:basedOn w:val="DefaultParagraphFont"/>
    <w:link w:val="Heading1"/>
    <w:uiPriority w:val="9"/>
    <w:rsid w:val="00BC71B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C71B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stems.hscic.gov.uk/ddc/mesh/test-client/index_html" TargetMode="External"/><Relationship Id="rId3" Type="http://schemas.microsoft.com/office/2007/relationships/stylesWithEffects" Target="stylesWithEffects.xml"/><Relationship Id="rId7" Type="http://schemas.openxmlformats.org/officeDocument/2006/relationships/hyperlink" Target="http://systems.hscic.gov.uk/ddc/mesh/test-client/access/index_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tkaccreditation@hscic.gov.u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6</cp:revision>
  <dcterms:created xsi:type="dcterms:W3CDTF">2016-05-04T08:40:00Z</dcterms:created>
  <dcterms:modified xsi:type="dcterms:W3CDTF">2016-05-11T10:38:00Z</dcterms:modified>
</cp:coreProperties>
</file>